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CONCURSUL ȘCOLAR REGIONAL ”</w:t>
      </w:r>
      <w:r>
        <w:rPr>
          <w:b/>
          <w:bCs/>
          <w:i/>
          <w:iCs/>
        </w:rPr>
        <w:t>NOËL DANS LE MONDE FRANCOPHONE”</w:t>
      </w:r>
    </w:p>
    <w:p>
      <w:pPr>
        <w:pStyle w:val="Normal"/>
        <w:bidi w:val="0"/>
        <w:jc w:val="start"/>
        <w:rPr>
          <w:rFonts w:ascii="Liberation Serif" w:hAnsi="Liberation Serif"/>
          <w:b/>
          <w:bCs/>
        </w:rPr>
      </w:pPr>
      <w:r>
        <w:rPr>
          <w:b/>
          <w:bCs/>
        </w:rPr>
        <w:tab/>
        <w:tab/>
        <w:tab/>
        <w:tab/>
        <w:tab/>
        <w:t>CRAIOVA 16 DECEMBRIE 2025</w:t>
      </w:r>
    </w:p>
    <w:p>
      <w:pPr>
        <w:pStyle w:val="Normal"/>
        <w:bidi w:val="0"/>
        <w:jc w:val="start"/>
        <w:rPr>
          <w:rFonts w:ascii="Liberation Serif" w:hAnsi="Liberation Serif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center"/>
        <w:rPr>
          <w:rFonts w:ascii="Liberation Serif" w:hAnsi="Liberation Serif"/>
          <w:b/>
          <w:bCs/>
        </w:rPr>
      </w:pPr>
      <w:r>
        <w:rPr>
          <w:b/>
          <w:bCs/>
        </w:rPr>
        <w:t>REZULTATE- ETAPA JUDEȚEANĂ</w:t>
      </w:r>
    </w:p>
    <w:p>
      <w:pPr>
        <w:pStyle w:val="Normal"/>
        <w:bidi w:val="0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  <w:b/>
          <w:bCs/>
        </w:rPr>
      </w:pPr>
      <w:r>
        <w:rPr>
          <w:b/>
          <w:bCs/>
        </w:rPr>
        <w:t xml:space="preserve">SECȚIUNEA </w:t>
      </w:r>
      <w:r>
        <w:rPr>
          <w:b/>
          <w:bCs/>
        </w:rPr>
        <w:t>SKETCH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  <w:t>CLASA a II-a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62"/>
        <w:gridCol w:w="2719"/>
        <w:gridCol w:w="2717"/>
        <w:gridCol w:w="1139"/>
      </w:tblGrid>
      <w:tr>
        <w:trPr/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Numele și prenumele </w:t>
            </w:r>
            <w:r>
              <w:rPr/>
              <w:t>echipajului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Unitatea școlară 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Profesor coordonator</w:t>
            </w:r>
          </w:p>
        </w:tc>
        <w:tc>
          <w:tcPr>
            <w:tcW w:w="113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Premiul</w:t>
            </w:r>
          </w:p>
        </w:tc>
      </w:tr>
      <w:tr>
        <w:trPr>
          <w:trHeight w:val="1086" w:hRule="atLeast"/>
        </w:trPr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Les Princessettes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Alianța Franceză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Ioana Cătălina ȚĂPOI</w:t>
            </w:r>
          </w:p>
        </w:tc>
        <w:tc>
          <w:tcPr>
            <w:tcW w:w="113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 </w:t>
            </w:r>
          </w:p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</w:t>
            </w:r>
            <w:r>
              <w:rPr/>
              <w:t>I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  <w:t>CLASA aV-a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62"/>
        <w:gridCol w:w="2719"/>
        <w:gridCol w:w="2717"/>
        <w:gridCol w:w="1140"/>
      </w:tblGrid>
      <w:tr>
        <w:trPr/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Numele și prenumele </w:t>
            </w:r>
            <w:r>
              <w:rPr/>
              <w:t>echipajului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Unitatea școlară 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Profesor coordonator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Premiul</w:t>
            </w:r>
          </w:p>
        </w:tc>
      </w:tr>
      <w:tr>
        <w:trPr>
          <w:trHeight w:val="1086" w:hRule="atLeast"/>
        </w:trPr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  <w:lang w:val="fr-FR"/>
              </w:rPr>
            </w:pPr>
            <w:r>
              <w:rPr>
                <w:lang w:val="fr-FR"/>
              </w:rPr>
              <w:t>Les P’tits Bouts d’Homme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COLEGIUL NAȚIONAL ”CAROL I”CRAIOVA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Cristina PREDA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 </w:t>
            </w:r>
          </w:p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</w:t>
            </w:r>
            <w:r>
              <w:rPr/>
              <w:t>I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  <w:t>CLASA aVI-a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62"/>
        <w:gridCol w:w="2719"/>
        <w:gridCol w:w="2717"/>
        <w:gridCol w:w="1140"/>
      </w:tblGrid>
      <w:tr>
        <w:trPr/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Numele și prenumele </w:t>
            </w:r>
            <w:r>
              <w:rPr/>
              <w:t>echipajului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Unitatea școlară 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Profesor coordonator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Premiul</w:t>
            </w:r>
          </w:p>
        </w:tc>
      </w:tr>
      <w:tr>
        <w:trPr>
          <w:trHeight w:val="1086" w:hRule="atLeast"/>
        </w:trPr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  <w:lang w:val="fr-FR"/>
              </w:rPr>
            </w:pPr>
            <w:r>
              <w:rPr>
                <w:lang w:val="fr-FR"/>
              </w:rPr>
              <w:t>Eclats d’étoiles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  <w:lang w:val="ro-RO"/>
              </w:rPr>
            </w:pPr>
            <w:r>
              <w:rPr>
                <w:lang w:val="ro-RO"/>
              </w:rPr>
              <w:t>ȘCOALA GIMNAZIALĂ ”NICOLAE ROMANESCU” CRAIOVA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Mariana OCHEȘEL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 </w:t>
            </w:r>
          </w:p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</w:t>
            </w:r>
            <w:r>
              <w:rPr/>
              <w:t>III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/>
        <w:t>CLASA a VII-a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62"/>
        <w:gridCol w:w="2719"/>
        <w:gridCol w:w="2717"/>
        <w:gridCol w:w="1140"/>
      </w:tblGrid>
      <w:tr>
        <w:trPr/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Numele și prenumele </w:t>
            </w:r>
            <w:r>
              <w:rPr/>
              <w:t>echipajului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Unitatea școlară 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Profesor coordonator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Premiul</w:t>
            </w:r>
          </w:p>
        </w:tc>
      </w:tr>
      <w:tr>
        <w:trPr>
          <w:trHeight w:val="1086" w:hRule="atLeast"/>
        </w:trPr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  <w:lang w:val="fr-FR"/>
              </w:rPr>
            </w:pPr>
            <w:r>
              <w:rPr>
                <w:lang w:val="fr-FR"/>
              </w:rPr>
              <w:t>Les imprévisibles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COLEGIUL NAȚIONAL ”FRAȚII BUZEȘTI” CRAIOVA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Anda ILINA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 </w:t>
            </w:r>
          </w:p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</w:t>
            </w:r>
            <w:r>
              <w:rPr/>
              <w:t>I</w:t>
            </w:r>
          </w:p>
        </w:tc>
      </w:tr>
      <w:tr>
        <w:trPr>
          <w:trHeight w:val="1086" w:hRule="atLeast"/>
        </w:trPr>
        <w:tc>
          <w:tcPr>
            <w:tcW w:w="3062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  <w:lang w:val="ro-RO"/>
              </w:rPr>
            </w:pPr>
            <w:r>
              <w:rPr>
                <w:lang w:val="ro-RO"/>
              </w:rPr>
              <w:t>Les Etoiles</w:t>
            </w:r>
          </w:p>
        </w:tc>
        <w:tc>
          <w:tcPr>
            <w:tcW w:w="2719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ȘCOALA GIMNAZIALĂ MOȚĂȚEI</w:t>
            </w:r>
          </w:p>
        </w:tc>
        <w:tc>
          <w:tcPr>
            <w:tcW w:w="2717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Adriana MLADIN</w:t>
            </w:r>
          </w:p>
        </w:tc>
        <w:tc>
          <w:tcPr>
            <w:tcW w:w="1140" w:type="dxa"/>
            <w:tcBorders/>
          </w:tcPr>
          <w:p>
            <w:pPr>
              <w:pStyle w:val="TableContents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       </w:t>
            </w:r>
            <w:r>
              <w:rPr/>
              <w:t>M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o-R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o-RO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1</Pages>
  <Words>110</Words>
  <Characters>728</Characters>
  <CharactersWithSpaces>863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2025-12-17T15:04:36Z</dcterms:created>
  <dc:creator/>
  <dc:description/>
  <dc:language>ro-RO</dc:language>
  <cp:lastModifiedBy/>
  <dcterms:modified xsi:type="dcterms:W3CDTF">2025-12-17T15:16:39Z</dcterms:modified>
  <cp:revision>2</cp:revision>
  <dc:subject/>
  <dc:title/>
</cp:coreProperties>
</file>